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2B" w:rsidRDefault="00CD5C2B" w:rsidP="00CD5C2B">
      <w:pPr>
        <w:pStyle w:val="a3"/>
      </w:pPr>
      <w:r>
        <w:br/>
        <w:t>Положение о полномочиях Президента СНК.</w:t>
      </w:r>
      <w:r>
        <w:br/>
      </w:r>
      <w:r>
        <w:br/>
      </w:r>
      <w:proofErr w:type="spellStart"/>
      <w:r>
        <w:t>I.Общие</w:t>
      </w:r>
      <w:proofErr w:type="spellEnd"/>
      <w:r>
        <w:t xml:space="preserve"> положения.</w:t>
      </w:r>
      <w:r>
        <w:br/>
        <w:t>Статья 1.</w:t>
      </w:r>
      <w:r>
        <w:br/>
        <w:t>Президент является главой государства СНК, гарантом Конституции, прав и свобод; человека и гражданина СНК.</w:t>
      </w:r>
      <w:r>
        <w:br/>
        <w:t>Статья 2.</w:t>
      </w:r>
      <w:r>
        <w:br/>
        <w:t>Президент СНК избирается на два года гражданами СНК на основе всеобщей равного и прямого избирательного права из числа учащихся 8 - 9-х классов при тайном голосовании.</w:t>
      </w:r>
      <w:r>
        <w:br/>
        <w:t>Статья 3.</w:t>
      </w:r>
      <w:r>
        <w:br/>
        <w:t>A) Президент СНК приступает к исполнению своих полномочий с момента; принесения им присяги и прекращает с истечением срока его пребывания должности.</w:t>
      </w:r>
      <w:r>
        <w:br/>
        <w:t xml:space="preserve">Б) Президент СНК прекращает исполнение полномочий досрочно в случае его отставки, стойкой </w:t>
      </w:r>
      <w:proofErr w:type="gramStart"/>
      <w:r>
        <w:t>неспособности</w:t>
      </w:r>
      <w:proofErr w:type="gramEnd"/>
      <w:r>
        <w:t xml:space="preserve"> по состоянию здоровья осуществляв принадлежащие ему полномочия или отрешения от должности.</w:t>
      </w:r>
      <w:r>
        <w:br/>
        <w:t>B) президент может быть отрешен от должности на заседании Парламента на основании серьезного обвинения (нарушения Устава школы, Конституции СНК правил поведения, положения о школьной форме), подтвержденного заключение у Конституционного суда. Решение о выдвижении обвинения и об отрешении от должности должно быть принято квалифицированным решением членов Парламента.</w:t>
      </w:r>
      <w:r>
        <w:br/>
        <w:t>Статья 4.</w:t>
      </w:r>
      <w:r>
        <w:br/>
        <w:t>Во всех случаях, когда Президент не в состоянии выполнять свои обязанности, их исполняет вице - президент, которым может быть лицо, набравшее незначительно меньшее количество голосов на выборах Президента.</w:t>
      </w:r>
      <w:r>
        <w:br/>
        <w:t>Статья 6.</w:t>
      </w:r>
      <w:r>
        <w:br/>
        <w:t>В случае выражения недоверия Президенту и отстранение его от должности, на пост Президента назначается вице - президент, с согласия Парламента.</w:t>
      </w:r>
      <w:r>
        <w:br/>
      </w:r>
      <w:r>
        <w:br/>
        <w:t>II. Основные направления и виды деятельности.</w:t>
      </w:r>
      <w:r>
        <w:br/>
        <w:t>Статья 7.</w:t>
      </w:r>
      <w:r>
        <w:br/>
        <w:t>Президент СНК в соответствии с Конституцией СНК и Парламентом определяет основные направления политики Ребячьей Республики.</w:t>
      </w:r>
      <w:r>
        <w:br/>
        <w:t>Статья 8.</w:t>
      </w:r>
      <w:r>
        <w:br/>
        <w:t xml:space="preserve">Президент СНК, как глава государства представляет Ребячью Республику на все </w:t>
      </w:r>
      <w:proofErr w:type="gramStart"/>
      <w:r>
        <w:t>съездах</w:t>
      </w:r>
      <w:proofErr w:type="gramEnd"/>
      <w:r>
        <w:t>, конференциях, мероприятиях, встречах и т.п.</w:t>
      </w:r>
      <w:r>
        <w:br/>
        <w:t>Статья 9.</w:t>
      </w:r>
      <w:r>
        <w:br/>
        <w:t xml:space="preserve">Деятельность Президента не должна противоречить Конституции СНК, Уставу школы и другим нормативным актам, </w:t>
      </w:r>
      <w:proofErr w:type="gramStart"/>
      <w:r>
        <w:t>утвержденных</w:t>
      </w:r>
      <w:proofErr w:type="gramEnd"/>
      <w:r>
        <w:t xml:space="preserve"> Парламентом.</w:t>
      </w:r>
      <w:r>
        <w:br/>
      </w:r>
      <w:r>
        <w:br/>
        <w:t>III. Обязанности.</w:t>
      </w:r>
      <w:r>
        <w:br/>
        <w:t>Статья 10.</w:t>
      </w:r>
      <w:r>
        <w:br/>
        <w:t>- Президент СНК обязан подчиняться Уставу школы;</w:t>
      </w:r>
      <w:r>
        <w:br/>
        <w:t>- соблюдать законы СНК;</w:t>
      </w:r>
      <w:r>
        <w:br/>
        <w:t>- являть собой пример для остальных граждан Ребячьей Республики.</w:t>
      </w:r>
      <w:r>
        <w:br/>
      </w:r>
      <w:r>
        <w:br/>
        <w:t>IV. Права.</w:t>
      </w:r>
      <w:r>
        <w:br/>
        <w:t>Статья 11.</w:t>
      </w:r>
      <w:r>
        <w:br/>
        <w:t>Президент СНК имеет право:</w:t>
      </w:r>
      <w:r>
        <w:br/>
        <w:t>- назначать, с согласия Парламента вице — президента;</w:t>
      </w:r>
      <w:r>
        <w:br/>
        <w:t>- председательствовать на заседаниях Парламента;</w:t>
      </w:r>
      <w:r>
        <w:br/>
        <w:t xml:space="preserve">- осуществлять </w:t>
      </w:r>
      <w:proofErr w:type="gramStart"/>
      <w:r>
        <w:t>контроль за</w:t>
      </w:r>
      <w:proofErr w:type="gramEnd"/>
      <w:r>
        <w:t xml:space="preserve"> соблюдением законов всеми гражданами СНК;</w:t>
      </w:r>
      <w:r>
        <w:br/>
      </w:r>
      <w:r>
        <w:lastRenderedPageBreak/>
        <w:t>- назначать референдум по наиболее сложным вопросам, требующих учета мнения всех граждан;</w:t>
      </w:r>
      <w:r>
        <w:br/>
        <w:t>- вносить проекты законов в Парламент и подписывать законы, принятые Парламентом.</w:t>
      </w:r>
      <w:r>
        <w:br/>
      </w:r>
      <w:r>
        <w:br/>
        <w:t>V. Ответственность.</w:t>
      </w:r>
      <w:r>
        <w:br/>
        <w:t>Статья 12.</w:t>
      </w:r>
      <w:r>
        <w:br/>
        <w:t>- Президент СНК несет ответственность за принятие законов;</w:t>
      </w:r>
      <w:r>
        <w:br/>
        <w:t>- за соблюдение принятых законов гражданами Республики;</w:t>
      </w:r>
      <w:r>
        <w:br/>
        <w:t>- за деятельность Парламента.</w:t>
      </w:r>
    </w:p>
    <w:p w:rsidR="00917BB2" w:rsidRPr="007E79E8" w:rsidRDefault="00917BB2" w:rsidP="007E79E8"/>
    <w:sectPr w:rsidR="00917BB2" w:rsidRPr="007E79E8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5F1274"/>
    <w:rsid w:val="006F6E99"/>
    <w:rsid w:val="00797926"/>
    <w:rsid w:val="007E79E8"/>
    <w:rsid w:val="00917BB2"/>
    <w:rsid w:val="00AF09F4"/>
    <w:rsid w:val="00B16A33"/>
    <w:rsid w:val="00B5262D"/>
    <w:rsid w:val="00CD5C2B"/>
    <w:rsid w:val="00D36EE3"/>
    <w:rsid w:val="00DC4449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2012-05-18T16:46:00Z</dcterms:created>
  <dcterms:modified xsi:type="dcterms:W3CDTF">2012-05-18T16:46:00Z</dcterms:modified>
</cp:coreProperties>
</file>