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AE" w:rsidRDefault="001657AE" w:rsidP="001657AE">
      <w:pPr>
        <w:pStyle w:val="a3"/>
      </w:pPr>
      <w:r>
        <w:br/>
        <w:t>Федеральный закон СНК «О бюджете СНК»</w:t>
      </w:r>
      <w:r>
        <w:br/>
        <w:t>1. Бюджет СНК формируется из налогов, установленных в СНК, предоставления платных услуг и других поступлений и пожертвований.</w:t>
      </w:r>
      <w:r>
        <w:br/>
        <w:t>2. На территории СНК устанавливаются следующие виды сборов:</w:t>
      </w:r>
      <w:r>
        <w:br/>
        <w:t>- проведение дискотек</w:t>
      </w:r>
      <w:r>
        <w:br/>
        <w:t>- проведение выставок с последующей распродажей</w:t>
      </w:r>
      <w:r>
        <w:br/>
        <w:t>- ярмарки</w:t>
      </w:r>
      <w:r>
        <w:br/>
        <w:t>3. Все виды поступлений, указанных в п.2., формируются в казначействе СНК.</w:t>
      </w:r>
      <w:r>
        <w:br/>
        <w:t>4. Казначейство СНК возглавляет казначей, который выбирается общим собранием и подотчетен Парламенту СНК.</w:t>
      </w:r>
      <w:r>
        <w:br/>
        <w:t>5. Бюджет СНК формируется на каждый триместр и утверждается Парламентом.</w:t>
      </w:r>
      <w:r>
        <w:br/>
        <w:t xml:space="preserve">6. Средства казны расходуются </w:t>
      </w:r>
      <w:proofErr w:type="gramStart"/>
      <w:r>
        <w:t>согласно</w:t>
      </w:r>
      <w:proofErr w:type="gramEnd"/>
      <w:r>
        <w:t xml:space="preserve"> утвержденного бюджета.</w:t>
      </w:r>
      <w:r>
        <w:br/>
        <w:t>7. Денежной единицей СНК является «</w:t>
      </w:r>
      <w:proofErr w:type="spellStart"/>
      <w:r>
        <w:t>школярик</w:t>
      </w:r>
      <w:proofErr w:type="spellEnd"/>
      <w:r>
        <w:t>». Курс «</w:t>
      </w:r>
      <w:proofErr w:type="spellStart"/>
      <w:r>
        <w:t>школярика</w:t>
      </w:r>
      <w:proofErr w:type="spellEnd"/>
      <w:r>
        <w:t>» к рублю устанавливается казначейством.</w:t>
      </w:r>
      <w:r>
        <w:br/>
        <w:t>8. Поступления в бюджет Республики СНК, указанные в п.1. осуществляется в рублях.</w:t>
      </w:r>
      <w:r>
        <w:br/>
        <w:t>9. Выпуск «</w:t>
      </w:r>
      <w:proofErr w:type="spellStart"/>
      <w:r>
        <w:t>школяриков</w:t>
      </w:r>
      <w:proofErr w:type="spellEnd"/>
      <w:r>
        <w:t>» производит казначейство. Объем согласовывается с Парламентом.</w:t>
      </w:r>
      <w:r>
        <w:br/>
        <w:t>10. Цены на предоставление платных услуг утверждаются Парламентом.</w:t>
      </w:r>
    </w:p>
    <w:p w:rsidR="00917BB2" w:rsidRPr="001657AE" w:rsidRDefault="00917BB2" w:rsidP="001657AE"/>
    <w:sectPr w:rsidR="00917BB2" w:rsidRPr="001657AE" w:rsidSect="0091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5F1274"/>
    <w:rsid w:val="0005208A"/>
    <w:rsid w:val="001657AE"/>
    <w:rsid w:val="005F1274"/>
    <w:rsid w:val="006F6E99"/>
    <w:rsid w:val="00797926"/>
    <w:rsid w:val="007E79E8"/>
    <w:rsid w:val="00917BB2"/>
    <w:rsid w:val="00AF09F4"/>
    <w:rsid w:val="00B16A33"/>
    <w:rsid w:val="00B5262D"/>
    <w:rsid w:val="00CD5C2B"/>
    <w:rsid w:val="00D36EE3"/>
    <w:rsid w:val="00DC4449"/>
    <w:rsid w:val="00E52F3E"/>
    <w:rsid w:val="00FE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F4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27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2012-05-18T16:46:00Z</dcterms:created>
  <dcterms:modified xsi:type="dcterms:W3CDTF">2012-05-18T16:46:00Z</dcterms:modified>
</cp:coreProperties>
</file>